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C90018"/>
          <w:sz w:val="22"/>
        </w:rPr>
        <w:t>AKATO LOGISTICS CO.,LTD.</w:t>
      </w:r>
    </w:p>
    <w:p>
      <w:pPr>
        <w:spacing w:after="40"/>
        <w:jc w:val="center"/>
      </w:pPr>
      <w:r>
        <w:rPr>
          <w:b/>
          <w:color w:val="161616"/>
          <w:sz w:val="32"/>
        </w:rPr>
        <w:t>ガス抜き・燃料抜き証明書</w:t>
      </w:r>
    </w:p>
    <w:p>
      <w:pPr>
        <w:spacing w:after="160"/>
        <w:jc w:val="center"/>
      </w:pPr>
      <w:r>
        <w:rPr>
          <w:color w:val="555555"/>
          <w:sz w:val="18"/>
        </w:rPr>
        <w:t>GAS-FREE / FUEL DRAINAGE CERTIFICATE — 汎用参考様式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3118"/>
            <w:vAlign w:val="center"/>
            <w:shd w:fill="F3F4F6"/>
          </w:tcPr>
          <w:p>
            <w:pPr>
              <w:spacing w:after="0"/>
            </w:pPr>
            <w:r/>
            <w:r>
              <w:rPr>
                <w:rFonts w:ascii="Yu Gothic" w:hAnsi="Yu Gothic"/>
                <w:b/>
                <w:color w:val="161616"/>
                <w:sz w:val="17"/>
              </w:rPr>
              <w:t>発行日 / Date of issue</w:t>
            </w:r>
          </w:p>
        </w:tc>
        <w:tc>
          <w:tcPr>
            <w:tcW w:type="dxa" w:w="6803"/>
            <w:vAlign w:val="center"/>
          </w:tcPr>
          <w:p>
            <w:pPr>
              <w:spacing w:after="0"/>
            </w:pPr>
            <w:r/>
            <w:r>
              <w:rPr>
                <w:rFonts w:ascii="Yu Gothic" w:hAnsi="Yu Gothic"/>
                <w:b w:val="0"/>
                <w:color w:val="161616"/>
                <w:sz w:val="17"/>
              </w:rPr>
              <w:t>YYYY / MM / DD</w:t>
            </w:r>
          </w:p>
        </w:tc>
      </w:tr>
      <w:tr>
        <w:tc>
          <w:tcPr>
            <w:tcW w:type="dxa" w:w="3118"/>
            <w:vAlign w:val="center"/>
            <w:shd w:fill="F3F4F6"/>
          </w:tcPr>
          <w:p>
            <w:pPr>
              <w:spacing w:after="0"/>
            </w:pPr>
            <w:r/>
            <w:r>
              <w:rPr>
                <w:rFonts w:ascii="Yu Gothic" w:hAnsi="Yu Gothic"/>
                <w:b/>
                <w:color w:val="161616"/>
                <w:sz w:val="17"/>
              </w:rPr>
              <w:t>依頼会社 / Applicant</w:t>
            </w:r>
          </w:p>
        </w:tc>
        <w:tc>
          <w:tcPr>
            <w:tcW w:type="dxa" w:w="6803"/>
            <w:vAlign w:val="center"/>
          </w:tcPr>
          <w:p>
            <w:pPr>
              <w:spacing w:after="0"/>
            </w:pPr>
            <w:r/>
            <w:r>
              <w:rPr>
                <w:rFonts w:ascii="Yu Gothic" w:hAnsi="Yu Gothic"/>
                <w:b w:val="0"/>
                <w:color w:val="161616"/>
                <w:sz w:val="17"/>
              </w:rPr>
            </w:r>
          </w:p>
        </w:tc>
      </w:tr>
      <w:tr>
        <w:tc>
          <w:tcPr>
            <w:tcW w:type="dxa" w:w="3118"/>
            <w:vAlign w:val="center"/>
            <w:shd w:fill="F3F4F6"/>
          </w:tcPr>
          <w:p>
            <w:pPr>
              <w:spacing w:after="0"/>
            </w:pPr>
            <w:r/>
            <w:r>
              <w:rPr>
                <w:rFonts w:ascii="Yu Gothic" w:hAnsi="Yu Gothic"/>
                <w:b/>
                <w:color w:val="161616"/>
                <w:sz w:val="17"/>
              </w:rPr>
              <w:t>Booking No. / B/L No.</w:t>
            </w:r>
          </w:p>
        </w:tc>
        <w:tc>
          <w:tcPr>
            <w:tcW w:type="dxa" w:w="6803"/>
            <w:vAlign w:val="center"/>
          </w:tcPr>
          <w:p>
            <w:pPr>
              <w:spacing w:after="0"/>
            </w:pPr>
            <w:r/>
            <w:r>
              <w:rPr>
                <w:rFonts w:ascii="Yu Gothic" w:hAnsi="Yu Gothic"/>
                <w:b w:val="0"/>
                <w:color w:val="161616"/>
                <w:sz w:val="17"/>
              </w:rPr>
            </w:r>
          </w:p>
        </w:tc>
      </w:tr>
      <w:tr>
        <w:tc>
          <w:tcPr>
            <w:tcW w:type="dxa" w:w="3118"/>
            <w:vAlign w:val="center"/>
            <w:shd w:fill="F3F4F6"/>
          </w:tcPr>
          <w:p>
            <w:pPr>
              <w:spacing w:after="0"/>
            </w:pPr>
            <w:r/>
            <w:r>
              <w:rPr>
                <w:rFonts w:ascii="Yu Gothic" w:hAnsi="Yu Gothic"/>
                <w:b/>
                <w:color w:val="161616"/>
                <w:sz w:val="17"/>
              </w:rPr>
              <w:t>船名・Voy. / Vessel &amp; Voyage</w:t>
            </w:r>
          </w:p>
        </w:tc>
        <w:tc>
          <w:tcPr>
            <w:tcW w:type="dxa" w:w="6803"/>
            <w:vAlign w:val="center"/>
          </w:tcPr>
          <w:p>
            <w:pPr>
              <w:spacing w:after="0"/>
            </w:pPr>
            <w:r/>
            <w:r>
              <w:rPr>
                <w:rFonts w:ascii="Yu Gothic" w:hAnsi="Yu Gothic"/>
                <w:b w:val="0"/>
                <w:color w:val="161616"/>
                <w:sz w:val="17"/>
              </w:rPr>
            </w:r>
          </w:p>
        </w:tc>
      </w:tr>
      <w:tr>
        <w:tc>
          <w:tcPr>
            <w:tcW w:type="dxa" w:w="3118"/>
            <w:vAlign w:val="center"/>
            <w:shd w:fill="F3F4F6"/>
          </w:tcPr>
          <w:p>
            <w:pPr>
              <w:spacing w:after="0"/>
            </w:pPr>
            <w:r/>
            <w:r>
              <w:rPr>
                <w:rFonts w:ascii="Yu Gothic" w:hAnsi="Yu Gothic"/>
                <w:b/>
                <w:color w:val="161616"/>
                <w:sz w:val="17"/>
              </w:rPr>
              <w:t>コンテナ番号 / Container No.</w:t>
            </w:r>
          </w:p>
        </w:tc>
        <w:tc>
          <w:tcPr>
            <w:tcW w:type="dxa" w:w="6803"/>
            <w:vAlign w:val="center"/>
          </w:tcPr>
          <w:p>
            <w:pPr>
              <w:spacing w:after="0"/>
            </w:pPr>
            <w:r/>
            <w:r>
              <w:rPr>
                <w:rFonts w:ascii="Yu Gothic" w:hAnsi="Yu Gothic"/>
                <w:b w:val="0"/>
                <w:color w:val="161616"/>
                <w:sz w:val="17"/>
              </w:rPr>
            </w:r>
          </w:p>
        </w:tc>
      </w:tr>
      <w:tr>
        <w:tc>
          <w:tcPr>
            <w:tcW w:type="dxa" w:w="3118"/>
            <w:vAlign w:val="center"/>
            <w:shd w:fill="F3F4F6"/>
          </w:tcPr>
          <w:p>
            <w:pPr>
              <w:spacing w:after="0"/>
            </w:pPr>
            <w:r/>
            <w:r>
              <w:rPr>
                <w:rFonts w:ascii="Yu Gothic" w:hAnsi="Yu Gothic"/>
                <w:b/>
                <w:color w:val="161616"/>
                <w:sz w:val="17"/>
              </w:rPr>
              <w:t>車台番号・機械番号 / VIN or Serial No.</w:t>
            </w:r>
          </w:p>
        </w:tc>
        <w:tc>
          <w:tcPr>
            <w:tcW w:type="dxa" w:w="6803"/>
            <w:vAlign w:val="center"/>
          </w:tcPr>
          <w:p>
            <w:pPr>
              <w:spacing w:after="0"/>
            </w:pPr>
            <w:r/>
            <w:r>
              <w:rPr>
                <w:rFonts w:ascii="Yu Gothic" w:hAnsi="Yu Gothic"/>
                <w:b w:val="0"/>
                <w:color w:val="161616"/>
                <w:sz w:val="17"/>
              </w:rPr>
            </w:r>
          </w:p>
        </w:tc>
      </w:tr>
      <w:tr>
        <w:tc>
          <w:tcPr>
            <w:tcW w:type="dxa" w:w="3118"/>
            <w:vAlign w:val="center"/>
            <w:shd w:fill="F3F4F6"/>
          </w:tcPr>
          <w:p>
            <w:pPr>
              <w:spacing w:after="0"/>
            </w:pPr>
            <w:r/>
            <w:r>
              <w:rPr>
                <w:rFonts w:ascii="Yu Gothic" w:hAnsi="Yu Gothic"/>
                <w:b/>
                <w:color w:val="161616"/>
                <w:sz w:val="17"/>
              </w:rPr>
              <w:t>貨物明細 / Cargo description</w:t>
            </w:r>
          </w:p>
        </w:tc>
        <w:tc>
          <w:tcPr>
            <w:tcW w:type="dxa" w:w="6803"/>
            <w:vAlign w:val="center"/>
          </w:tcPr>
          <w:p>
            <w:pPr>
              <w:spacing w:after="0"/>
            </w:pPr>
            <w:r/>
            <w:r>
              <w:rPr>
                <w:rFonts w:ascii="Yu Gothic" w:hAnsi="Yu Gothic"/>
                <w:b w:val="0"/>
                <w:color w:val="161616"/>
                <w:sz w:val="17"/>
              </w:rPr>
            </w:r>
          </w:p>
        </w:tc>
      </w:tr>
      <w:tr>
        <w:tc>
          <w:tcPr>
            <w:tcW w:type="dxa" w:w="3118"/>
            <w:vAlign w:val="center"/>
            <w:shd w:fill="F3F4F6"/>
          </w:tcPr>
          <w:p>
            <w:pPr>
              <w:spacing w:after="0"/>
            </w:pPr>
            <w:r/>
            <w:r>
              <w:rPr>
                <w:rFonts w:ascii="Yu Gothic" w:hAnsi="Yu Gothic"/>
                <w:b/>
                <w:color w:val="161616"/>
                <w:sz w:val="17"/>
              </w:rPr>
              <w:t>燃料抜き実施日 / Fuel drained on</w:t>
            </w:r>
          </w:p>
        </w:tc>
        <w:tc>
          <w:tcPr>
            <w:tcW w:type="dxa" w:w="6803"/>
            <w:vAlign w:val="center"/>
          </w:tcPr>
          <w:p>
            <w:pPr>
              <w:spacing w:after="0"/>
            </w:pPr>
            <w:r/>
            <w:r>
              <w:rPr>
                <w:rFonts w:ascii="Yu Gothic" w:hAnsi="Yu Gothic"/>
                <w:b w:val="0"/>
                <w:color w:val="161616"/>
                <w:sz w:val="17"/>
              </w:rPr>
              <w:t>YYYY / MM / DD</w:t>
            </w:r>
          </w:p>
        </w:tc>
      </w:tr>
      <w:tr>
        <w:tc>
          <w:tcPr>
            <w:tcW w:type="dxa" w:w="3118"/>
            <w:vAlign w:val="center"/>
            <w:shd w:fill="F3F4F6"/>
          </w:tcPr>
          <w:p>
            <w:pPr>
              <w:spacing w:after="0"/>
            </w:pPr>
            <w:r/>
            <w:r>
              <w:rPr>
                <w:rFonts w:ascii="Yu Gothic" w:hAnsi="Yu Gothic"/>
                <w:b/>
                <w:color w:val="161616"/>
                <w:sz w:val="17"/>
              </w:rPr>
              <w:t>燃料タンク / Fuel tank</w:t>
            </w:r>
          </w:p>
        </w:tc>
        <w:tc>
          <w:tcPr>
            <w:tcW w:type="dxa" w:w="6803"/>
            <w:vAlign w:val="center"/>
          </w:tcPr>
          <w:p>
            <w:pPr>
              <w:spacing w:after="0"/>
            </w:pPr>
            <w:r/>
            <w:r>
              <w:rPr>
                <w:rFonts w:ascii="Yu Gothic" w:hAnsi="Yu Gothic"/>
                <w:b w:val="0"/>
                <w:color w:val="161616"/>
                <w:sz w:val="17"/>
              </w:rPr>
              <w:t>□ Drained　□ Removed　□ Not applicable</w:t>
            </w:r>
          </w:p>
        </w:tc>
      </w:tr>
      <w:tr>
        <w:tc>
          <w:tcPr>
            <w:tcW w:type="dxa" w:w="3118"/>
            <w:vAlign w:val="center"/>
            <w:shd w:fill="F3F4F6"/>
          </w:tcPr>
          <w:p>
            <w:pPr>
              <w:spacing w:after="0"/>
            </w:pPr>
            <w:r/>
            <w:r>
              <w:rPr>
                <w:rFonts w:ascii="Yu Gothic" w:hAnsi="Yu Gothic"/>
                <w:b/>
                <w:color w:val="161616"/>
                <w:sz w:val="17"/>
              </w:rPr>
              <w:t>配管・キャブレター / Lines &amp; carburetor</w:t>
            </w:r>
          </w:p>
        </w:tc>
        <w:tc>
          <w:tcPr>
            <w:tcW w:type="dxa" w:w="6803"/>
            <w:vAlign w:val="center"/>
          </w:tcPr>
          <w:p>
            <w:pPr>
              <w:spacing w:after="0"/>
            </w:pPr>
            <w:r/>
            <w:r>
              <w:rPr>
                <w:rFonts w:ascii="Yu Gothic" w:hAnsi="Yu Gothic"/>
                <w:b w:val="0"/>
                <w:color w:val="161616"/>
                <w:sz w:val="17"/>
              </w:rPr>
              <w:t>□ Drained　□ Purged　□ Not applicable</w:t>
            </w:r>
          </w:p>
        </w:tc>
      </w:tr>
      <w:tr>
        <w:tc>
          <w:tcPr>
            <w:tcW w:type="dxa" w:w="3118"/>
            <w:vAlign w:val="center"/>
            <w:shd w:fill="F3F4F6"/>
          </w:tcPr>
          <w:p>
            <w:pPr>
              <w:spacing w:after="0"/>
            </w:pPr>
            <w:r/>
            <w:r>
              <w:rPr>
                <w:rFonts w:ascii="Yu Gothic" w:hAnsi="Yu Gothic"/>
                <w:b/>
                <w:color w:val="161616"/>
                <w:sz w:val="17"/>
              </w:rPr>
              <w:t>バッテリー / Battery</w:t>
            </w:r>
          </w:p>
        </w:tc>
        <w:tc>
          <w:tcPr>
            <w:tcW w:type="dxa" w:w="6803"/>
            <w:vAlign w:val="center"/>
          </w:tcPr>
          <w:p>
            <w:pPr>
              <w:spacing w:after="0"/>
            </w:pPr>
            <w:r/>
            <w:r>
              <w:rPr>
                <w:rFonts w:ascii="Yu Gothic" w:hAnsi="Yu Gothic"/>
                <w:b w:val="0"/>
                <w:color w:val="161616"/>
                <w:sz w:val="17"/>
              </w:rPr>
              <w:t>□ Disconnected　□ Removed　□ Not applicable</w:t>
            </w:r>
          </w:p>
        </w:tc>
      </w:tr>
      <w:tr>
        <w:tc>
          <w:tcPr>
            <w:tcW w:type="dxa" w:w="3118"/>
            <w:vAlign w:val="center"/>
            <w:shd w:fill="F3F4F6"/>
          </w:tcPr>
          <w:p>
            <w:pPr>
              <w:spacing w:after="0"/>
            </w:pPr>
            <w:r/>
            <w:r>
              <w:rPr>
                <w:rFonts w:ascii="Yu Gothic" w:hAnsi="Yu Gothic"/>
                <w:b/>
                <w:color w:val="161616"/>
                <w:sz w:val="17"/>
              </w:rPr>
              <w:t>可燃性ガス確認 / Flammable gas check</w:t>
            </w:r>
          </w:p>
        </w:tc>
        <w:tc>
          <w:tcPr>
            <w:tcW w:type="dxa" w:w="6803"/>
            <w:vAlign w:val="center"/>
          </w:tcPr>
          <w:p>
            <w:pPr>
              <w:spacing w:after="0"/>
            </w:pPr>
            <w:r/>
            <w:r>
              <w:rPr>
                <w:rFonts w:ascii="Yu Gothic" w:hAnsi="Yu Gothic"/>
                <w:b w:val="0"/>
                <w:color w:val="161616"/>
                <w:sz w:val="17"/>
              </w:rPr>
              <w:t>□ No detectable vapour　測定器 / Meter: __________</w:t>
            </w:r>
          </w:p>
        </w:tc>
      </w:tr>
      <w:tr>
        <w:tc>
          <w:tcPr>
            <w:tcW w:type="dxa" w:w="3118"/>
            <w:vAlign w:val="center"/>
            <w:shd w:fill="F3F4F6"/>
          </w:tcPr>
          <w:p>
            <w:pPr>
              <w:spacing w:after="0"/>
            </w:pPr>
            <w:r/>
            <w:r>
              <w:rPr>
                <w:rFonts w:ascii="Yu Gothic" w:hAnsi="Yu Gothic"/>
                <w:b/>
                <w:color w:val="161616"/>
                <w:sz w:val="17"/>
              </w:rPr>
              <w:t>追加措置 / Additional treatment</w:t>
            </w:r>
          </w:p>
        </w:tc>
        <w:tc>
          <w:tcPr>
            <w:tcW w:type="dxa" w:w="6803"/>
            <w:vAlign w:val="center"/>
          </w:tcPr>
          <w:p>
            <w:pPr>
              <w:spacing w:after="0"/>
            </w:pPr>
            <w:r/>
            <w:r>
              <w:rPr>
                <w:rFonts w:ascii="Yu Gothic" w:hAnsi="Yu Gothic"/>
                <w:b w:val="0"/>
                <w:color w:val="161616"/>
                <w:sz w:val="17"/>
              </w:rPr>
            </w:r>
          </w:p>
        </w:tc>
      </w:tr>
      <w:tr>
        <w:tc>
          <w:tcPr>
            <w:tcW w:type="dxa" w:w="3118"/>
            <w:vAlign w:val="center"/>
            <w:shd w:fill="F3F4F6"/>
          </w:tcPr>
          <w:p>
            <w:pPr>
              <w:spacing w:after="0"/>
            </w:pPr>
            <w:r/>
            <w:r>
              <w:rPr>
                <w:rFonts w:ascii="Yu Gothic" w:hAnsi="Yu Gothic"/>
                <w:b/>
                <w:color w:val="161616"/>
                <w:sz w:val="17"/>
              </w:rPr>
              <w:t>実施者 / Performed by</w:t>
            </w:r>
          </w:p>
        </w:tc>
        <w:tc>
          <w:tcPr>
            <w:tcW w:type="dxa" w:w="6803"/>
            <w:vAlign w:val="center"/>
          </w:tcPr>
          <w:p>
            <w:pPr>
              <w:spacing w:after="0"/>
            </w:pPr>
            <w:r/>
            <w:r>
              <w:rPr>
                <w:rFonts w:ascii="Yu Gothic" w:hAnsi="Yu Gothic"/>
                <w:b w:val="0"/>
                <w:color w:val="161616"/>
                <w:sz w:val="17"/>
              </w:rPr>
              <w:t>会社名 / Company:　　　　　　　　　氏名 / Name:</w:t>
            </w:r>
          </w:p>
        </w:tc>
      </w:tr>
      <w:tr>
        <w:tc>
          <w:tcPr>
            <w:tcW w:type="dxa" w:w="3118"/>
            <w:vAlign w:val="center"/>
            <w:shd w:fill="F3F4F6"/>
          </w:tcPr>
          <w:p>
            <w:pPr>
              <w:spacing w:after="0"/>
            </w:pPr>
            <w:r/>
            <w:r>
              <w:rPr>
                <w:rFonts w:ascii="Yu Gothic" w:hAnsi="Yu Gothic"/>
                <w:b/>
                <w:color w:val="161616"/>
                <w:sz w:val="17"/>
              </w:rPr>
              <w:t>署名・社印 / Signature &amp; stamp</w:t>
            </w:r>
          </w:p>
        </w:tc>
        <w:tc>
          <w:tcPr>
            <w:tcW w:type="dxa" w:w="6803"/>
            <w:vAlign w:val="center"/>
          </w:tcPr>
          <w:p>
            <w:pPr>
              <w:spacing w:after="0"/>
            </w:pPr>
            <w:r/>
            <w:r>
              <w:rPr>
                <w:rFonts w:ascii="Yu Gothic" w:hAnsi="Yu Gothic"/>
                <w:b w:val="0"/>
                <w:color w:val="161616"/>
                <w:sz w:val="17"/>
              </w:rPr>
            </w:r>
          </w:p>
        </w:tc>
      </w:tr>
    </w:tbl>
    <w:p>
      <w:pPr>
        <w:spacing w:before="140" w:after="0"/>
      </w:pPr>
      <w:r>
        <w:rPr>
          <w:color w:val="5A5A5A"/>
          <w:sz w:val="15"/>
        </w:rPr>
        <w:t>本書は一般的な記録用の参考様式です。船会社、ターミナル、危険品規則、通関当局等が指定する証明書・測定方法・署名要件を代替しません。提出前に関係先の最新版要件をご確認ください。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